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Изначально Вышестоящий Дом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 КХ 09052024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>ИВДИВО Днепр 2496/1984/1472/960/448 архетипа ИВ Аватара Синтеза Илия ИВАС Кут Хуми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Мыслеобраз ИВДИВО Днепр</w:t>
      </w:r>
      <w:r>
        <w:rPr>
          <w:rFonts w:ascii="Times New Roman" w:hAnsi="Times New Roman"/>
          <w:b/>
          <w:color w:val="0000CC"/>
          <w:sz w:val="24"/>
        </w:rPr>
        <w:t xml:space="preserve">: </w:t>
      </w:r>
      <w:r>
        <w:rPr>
          <w:rFonts w:eastAsia="Arial" w:ascii="Times New Roman" w:hAnsi="Times New Roman"/>
          <w:color w:val="FF0000"/>
          <w:sz w:val="24"/>
          <w:szCs w:val="24"/>
        </w:rPr>
        <w:t>Учением Синтеза ИВО Восприятие Отец-Человек-Субъект- Землянина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 ИВДИВО Днепр: </w:t>
      </w:r>
      <w:r>
        <w:rPr>
          <w:rFonts w:eastAsia="Arial" w:ascii="Times New Roman" w:hAnsi="Times New Roman"/>
          <w:color w:val="FF0000"/>
          <w:sz w:val="24"/>
          <w:szCs w:val="24"/>
        </w:rPr>
        <w:t>Энциклопедичностью Эманации ИВО Ивдивность Синтез-физичности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Задача ИВДИВО Днепр</w:t>
      </w:r>
      <w:r>
        <w:rPr>
          <w:rFonts w:ascii="Times New Roman" w:hAnsi="Times New Roman"/>
          <w:b/>
          <w:color w:val="3333FF"/>
          <w:sz w:val="24"/>
        </w:rPr>
        <w:t xml:space="preserve">: </w:t>
      </w:r>
      <w:r>
        <w:rPr>
          <w:rFonts w:eastAsia="Arial" w:ascii="Times New Roman" w:hAnsi="Times New Roman"/>
          <w:color w:val="FF0000"/>
          <w:sz w:val="24"/>
          <w:szCs w:val="24"/>
        </w:rPr>
        <w:t>Парадигмальность Восприятия Неотчуждённостью Синтезом ИВО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 ИВДИВО Днепр: </w:t>
      </w:r>
      <w:r>
        <w:rPr>
          <w:rFonts w:eastAsia="Arial" w:ascii="Times New Roman" w:hAnsi="Times New Roman"/>
          <w:color w:val="FF0000"/>
          <w:sz w:val="24"/>
          <w:szCs w:val="24"/>
        </w:rPr>
        <w:t>План Синтеза каждого Практикумом Синтезом ИВО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Изначально Вышестоящего Отца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448.192.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подразделения ИВДИВО ИВАС Кут Хуми, Глава Совета ИВО подразделения ИВДИВО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b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Владычица Синтеза ИВО в степени ведения 64 Синтезов, ведущая погружения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Политбюро ПП МГКУ, набор и проверка текстов Синтеза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b/>
          <w:color w:val="FF0000"/>
          <w:sz w:val="24"/>
        </w:rPr>
        <w:t>Шинкаренко Татьяна Викторовна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/>
          <w:sz w:val="24"/>
          <w:shd w:fill="FFD821" w:val="clear"/>
        </w:rPr>
        <w:t xml:space="preserve">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Отцовскость Несоизмеримостью Сущего Источником Синтеза ИВО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bookmarkStart w:id="0" w:name="_Hlk166093473"/>
      <w:r>
        <w:rPr>
          <w:rFonts w:eastAsia="Arial" w:ascii="Times New Roman" w:hAnsi="Times New Roman"/>
          <w:color w:val="252525"/>
          <w:sz w:val="24"/>
          <w:szCs w:val="24"/>
        </w:rPr>
        <w:t>Субъектностью Стать Должностно Полномочным Действием ИВДомом ИВО</w:t>
      </w:r>
      <w:bookmarkEnd w:id="0"/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Парадигмальностью Философскость Тезированием линии Синтеза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Лично-Ориентированный Синтез Архетипической Выстроенностью Планом Синтеза каждого ИВ Отцом.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447.191. Аватаресса ИВО Высшей Школы Синтеза ИВО ИВАС Иосифа ИВО ИВАС Кут Хуми, Глава Совета Синтеза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Формирование цельного текста книг эталонных ФЧС проведённых Главой ИВДИВО на территории Подразделения ИВДИВО Днепр. Член ПП МГКУ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Соколова Леся Владимировна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Внутренняя Организация каждого Источником Сущего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Парадигмальность Человека Будущего реализацией Учением Синтеза ИВО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333399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Ивдивная Компетентность Эманации Синтезом Воли ИВО </w:t>
      </w:r>
    </w:p>
    <w:p>
      <w:pPr>
        <w:pStyle w:val="Normal"/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Наблюдатель Реальности Архетипической Материи ИВДИВО Восприятием ИВО Физическим Телом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446.190.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Академии Синтез-Философии ИВО ИВАС Мории ИВО ИВАС Кут Хуми, Глава Парадигмального Совета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МГКУ, составление различных справочных материалов на базе распоряжений и регламентов ИВДИВО, набор и проверка текстов ФЧС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Лескина Наталья Даниловна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Парарадигмой Восприятия ИВО Цивилизованность О-Ч-С-З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Парадигма Цивилизованности Истиностью Синтез-Философии каждого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Концентрацией Философского Синтеза ИВО и Синтеза Мудрости ИВО формирование Синтез-Философии Организаций Подразделения в реализации Общего Дела.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Насыщенностью Философским Синтезом ИВО внутренне-внешняя среда Субъектно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445.189.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Цивилизации Синтеза Отец-Человек-Субъекта Вечного Сверхкосмоса ИВО ИВАС Филиппа ИВО ИВАС Кут Хуми, ИВДИВО-Секретарь подразделения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Владычица Синтеза ИВО в степени ведения 64 Синтезов, с правом ведения детского Синтеза ИВО, ведущая погружения для взрослых и детей </w:t>
      </w:r>
    </w:p>
    <w:p>
      <w:pPr>
        <w:pStyle w:val="Normal"/>
        <w:tabs>
          <w:tab w:val="clear" w:pos="708"/>
          <w:tab w:val="left" w:pos="5245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Тимошенко Анна Витальевна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FF"/>
          <w:sz w:val="24"/>
        </w:rPr>
        <w:t>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Политбюро ПП МГКУ, набор текстов Школы ИВ здоровья и Мг медицыны</w:t>
      </w:r>
    </w:p>
    <w:p>
      <w:pPr>
        <w:pStyle w:val="Normal"/>
        <w:tabs>
          <w:tab w:val="clear" w:pos="708"/>
          <w:tab w:val="left" w:pos="5245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Отцовскость Любви Учением Синтеза </w:t>
      </w:r>
    </w:p>
    <w:p>
      <w:pPr>
        <w:pStyle w:val="Normal"/>
        <w:tabs>
          <w:tab w:val="clear" w:pos="708"/>
          <w:tab w:val="left" w:pos="5245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Политика Учителя Энциклопедическим Синтезом ИВО </w:t>
      </w:r>
    </w:p>
    <w:p>
      <w:pPr>
        <w:pStyle w:val="Normal"/>
        <w:tabs>
          <w:tab w:val="clear" w:pos="708"/>
          <w:tab w:val="left" w:pos="5245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Цивилизация Синтеза Эталонами ИВО </w:t>
      </w:r>
    </w:p>
    <w:p>
      <w:pPr>
        <w:pStyle w:val="Normal"/>
        <w:tabs>
          <w:tab w:val="clear" w:pos="708"/>
          <w:tab w:val="left" w:pos="5245" w:leader="none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Окскось взгляда Синтезом Любви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444.188.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Империи Вечного Сверхкосмоса синтезфизичности ИВО ИВАС Византия ИВО ИВАС Кут Хуми, Глава Общины ИВАС Кут Хуми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</w:t>
      </w:r>
      <w:r>
        <w:rPr>
          <w:rFonts w:cs="Times New Roman" w:ascii="Times New Roman" w:hAnsi="Times New Roman"/>
          <w:sz w:val="24"/>
          <w:szCs w:val="24"/>
        </w:rPr>
        <w:t xml:space="preserve">, участник службы Воинства Синтеза, набор и проверка текстов МФЧС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Богданова Юлия Валерьевна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Ипостасность Изначально Вышестоящему Отцу Имперскостью Восприятия Синтеза Творения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Парадигмальность Идеологии Империи ИВО синтез физически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Синтез-философия четырёх жизней ИВО Общины ИВАС Кут Хуми подразделения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" w:cstheme="minorBidi"/>
          <w:b/>
          <w:b/>
          <w:color w:val="0000FF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Империо Ипостасным Синтезом ИВО Жизнь ИВДИВО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443.187.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Сверхкосмической Академии Наук ИВО ИВАС Янова ИВО ИВАС Кут Хуми, Научный Практик АНЦ метаизвечной науки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Сидоренко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Наука ИВО Должностно Полномочным ИВДИВО Парадигмой Восприятия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Энциклопедичность константностью Основ Абсолюта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Компетентность каждого Восприятием Парадигмы Науки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Научность Должностно Полномочного ИВДИВО Практиками Синтеза ИВО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442.186.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Поручения: </w:t>
      </w:r>
      <w:r>
        <w:rPr>
          <w:rFonts w:ascii="Times New Roman" w:hAnsi="Times New Roman"/>
          <w:color w:val="000000"/>
          <w:sz w:val="24"/>
        </w:rPr>
        <w:t>Действие в Разработке Детского Синтеза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Воливач Людмила Павловна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</w:t>
      </w:r>
      <w:r>
        <w:rPr>
          <w:rFonts w:ascii="Times New Roman" w:hAnsi="Times New Roman"/>
          <w:strike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Парадигмальность Эманации Синтезом Репликации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Ивдивная среда ИВДИВО Репликацией ИВО виртуозной вариативностью Практик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Реализация Парадигмального Взгляда Полномочного явления в реализации Служения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Явление Учения Синтеза Репликацией каждому Логоического Слова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441.185.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Высшего Аттестационного Совета ИВО ИВАС Юсефа ИВО ИВАС Кут Хуми, Глава центра Космической молодёжи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МГКУ. Фиксация ЭП Подразделения на личном банковском вкладе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Болдырева Наталья Вячеславовна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Явление Плана Жизни ИВО Служением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Монадичность Восприятия ИВО Синтезом Жизни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Выявление рекомендаций Высшего Аттестационного Совета в росте синтез-деятельности команды ИВДИВО Днепр</w:t>
      </w:r>
      <w:r>
        <w:rPr>
          <w:rFonts w:ascii="Times New Roman" w:hAnsi="Times New Roman"/>
          <w:color w:val="0000FF"/>
          <w:sz w:val="24"/>
        </w:rPr>
        <w:t xml:space="preserve">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Наработка критериев компетенции стандартами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440.184.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 ИВО Политической партии ИВО ИВАС Владомира ИВО ИВАС Кут Хуми, Глава Партии/Отделения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Глава ТО ПП МГКУ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Тымцё Степан Амбросиевич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Воскрешённость Партийностью ИВО Учением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Явление Политической Партии ИВО Синтезом полномочной реализации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bookmarkStart w:id="1" w:name="_gjdgxs"/>
      <w:bookmarkEnd w:id="1"/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Arial" w:ascii="Times New Roman" w:hAnsi="Times New Roman"/>
          <w:color w:val="252525"/>
          <w:sz w:val="24"/>
          <w:szCs w:val="24"/>
        </w:rPr>
        <w:t>Рост и развитие полномочных, компетентных и граждан территории развёртыванием Идеологии Политической Партии ИВО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Arial" w:ascii="Times New Roman" w:hAnsi="Times New Roman"/>
          <w:color w:val="252525"/>
          <w:sz w:val="24"/>
          <w:szCs w:val="24"/>
        </w:rPr>
        <w:t>Развитие внутреннего мира человека Парадигмальностью Политической Партией ИВО</w:t>
      </w: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  <w:lang w:val="uk-UA"/>
        </w:rPr>
      </w:pPr>
      <w:bookmarkStart w:id="2" w:name="_Hlk144555572"/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439.183. </w:t>
      </w:r>
      <w:bookmarkEnd w:id="2"/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Поручения: </w:t>
      </w:r>
      <w:bookmarkStart w:id="3" w:name="_Hlk134975854"/>
      <w:r>
        <w:rPr>
          <w:rFonts w:ascii="Times New Roman" w:hAnsi="Times New Roman"/>
          <w:sz w:val="24"/>
          <w:szCs w:val="24"/>
        </w:rPr>
        <w:t>Член ПП МГКУ. Набор текстов МФЧС ИВО, участник службы Воинов Синтеза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 проекта МИД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 xml:space="preserve">Богданов Анатолий Витальевич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Аватарскость Учения Синтеза ИВО Синтезом Я-Есмь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Цельность Информации ИВО восьми Космосов Должностно Компетентно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Пространство иформосреды ИВО Синтезом Частностей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Развёртка философско-парадигмальной среды Синтезом ИВО</w:t>
      </w: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438.182.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 ИВО Парламента ИВО ИВАС Савелия ИВО ИВАС Кут Хуми, Глава-дуумвиратор Парламентского центра ИВДИВО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Хаврачёв Андрей Юрьевич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 xml:space="preserve">Аватарским мастерством Сверхкультура Образования Октавы Бытия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Стратагемией Генезиса ИВАС Савелия Баяны Явление Человека-Владыки собою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Мг Интеллектуальностью ИВО Синтез Генезисом Разума ИВО Практиками Синтеза Компетентого Исполнения </w:t>
      </w:r>
    </w:p>
    <w:p>
      <w:pPr>
        <w:pStyle w:val="Normal"/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Генезирование Среды Парламентского Центра Посвященных реализацией Синтез Деятельностью ИВДИВО Восприятия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437.181.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Экономики Отец-Человек-Субъекта ИВО ИВАС Вильгельма ИВО ИВАС Кут Хуми, ИВДИВО-офис-секретарь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bookmarkStart w:id="4" w:name="_Hlk123235307"/>
      <w:bookmarkEnd w:id="4"/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МГКУ, модерирование, проверка, набор текстов и практик МФЧС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Нестерова Наталья Константиновна</w:t>
      </w:r>
      <w:r>
        <w:rPr>
          <w:rFonts w:ascii="Times New Roman" w:hAnsi="Times New Roman"/>
          <w:color w:val="000000"/>
          <w:sz w:val="24"/>
        </w:rPr>
        <w:t>: Абсолют ИВО, Человек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Учением Синтеза Человечность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Экономика Отец-Человек-Субъекта Цельностью Синтеза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Насыщенностью Сердца ИВО Пассионарность Служения</w:t>
      </w:r>
    </w:p>
    <w:p>
      <w:pPr>
        <w:pStyle w:val="Normal"/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Сердечная Психодинамичность Синтезом ИВО</w:t>
      </w:r>
    </w:p>
    <w:p>
      <w:pPr>
        <w:pStyle w:val="Normal"/>
        <w:spacing w:lineRule="auto" w:line="240" w:before="0" w:after="0"/>
        <w:ind w:right="-170" w:hanging="0"/>
        <w:jc w:val="both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cs="" w:cstheme="minorBidi" w:ascii="Times New Roman" w:hAnsi="Times New Roman"/>
          <w:color w:val="000000"/>
          <w:sz w:val="24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436.180.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 ИВО Общества Иерархии Равных Отец-Человек-Субъектов ИВО ИВАС Юстаса ИВО ИВАС Кут Хуми, Глава Общества Иерархии Равных подразделения ИВДИВО </w:t>
      </w:r>
    </w:p>
    <w:p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Скоробогатов Сергей Игоревич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Воскрешённость Общества Основами Иерархии Равных 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16-рица ИВДИВО-развития в естестве общественной жизни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В структуру общественных отношений граждан включить новые иерархические общественные отношения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eastAsia="Arial" w:ascii="Times New Roman" w:hAnsi="Times New Roman"/>
          <w:color w:val="252525"/>
          <w:sz w:val="24"/>
          <w:szCs w:val="24"/>
        </w:rPr>
        <w:t>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Наработка Эталонов Общества Иерархии Равных ИВО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435.179.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Поручение: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Член ПП МГКУ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Дашкова Светлана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FF0000"/>
          <w:sz w:val="24"/>
          <w:highlight w:val="white"/>
        </w:rPr>
        <w:t>Геннадьевна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Web"/>
        <w:spacing w:before="49" w:after="0"/>
        <w:rPr/>
      </w:pPr>
      <w:r>
        <w:rPr>
          <w:color w:val="0000FF"/>
        </w:rPr>
        <w:t xml:space="preserve">Мыслеобраз: </w:t>
      </w:r>
      <w:r>
        <w:rPr>
          <w:rFonts w:eastAsia="Arial"/>
          <w:color w:val="252525"/>
          <w:szCs w:val="24"/>
        </w:rPr>
        <w:t xml:space="preserve">Энергопотенциальный Синтез Огнем ИВДИВО Эманации Статью. </w:t>
      </w:r>
    </w:p>
    <w:p>
      <w:pPr>
        <w:pStyle w:val="NormalWeb"/>
        <w:spacing w:before="49" w:after="0"/>
        <w:rPr/>
      </w:pPr>
      <w:r>
        <w:rPr>
          <w:color w:val="0000FF"/>
        </w:rPr>
        <w:t>Цель</w:t>
      </w:r>
      <w:r>
        <w:rPr/>
        <w:t xml:space="preserve"> </w:t>
      </w:r>
      <w:bookmarkStart w:id="5" w:name="_Hlk166095989"/>
      <w:r>
        <w:rPr>
          <w:rFonts w:eastAsia="Arial"/>
          <w:color w:val="252525"/>
          <w:szCs w:val="24"/>
        </w:rPr>
        <w:t xml:space="preserve">Потенциализация Ядра Энергопотенциала ИВДИВО Подразделения </w:t>
      </w:r>
      <w:bookmarkEnd w:id="5"/>
      <w:r>
        <w:rPr>
          <w:rFonts w:eastAsia="Arial"/>
          <w:color w:val="252525"/>
          <w:szCs w:val="24"/>
        </w:rPr>
        <w:t>Иерархическим и Ивдивным ростом в явлении Изначально Вышестоящего Отца каждым.</w:t>
      </w:r>
    </w:p>
    <w:p>
      <w:pPr>
        <w:pStyle w:val="NormalWeb"/>
        <w:spacing w:before="49" w:after="0"/>
        <w:rPr/>
      </w:pPr>
      <w:r>
        <w:rPr>
          <w:color w:val="0000FF"/>
        </w:rPr>
        <w:t xml:space="preserve">Задача: </w:t>
      </w:r>
      <w:r>
        <w:rPr>
          <w:rFonts w:eastAsia="Arial"/>
          <w:color w:val="252525"/>
          <w:szCs w:val="24"/>
        </w:rPr>
        <w:t xml:space="preserve">Развитие качеств Архитипических Материй разработками оперированием и управлением Обменным Огнем ИВДИВО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Наработка применения Должностно Полномочными и Человеком Энергопотенциального Огня Духа Света Энергии в Синтезе с Владыками Царств и Стихий Аннигиляционным Огнем Большого Космоса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434.178.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Плана Синтеза ИВО ИВАС Яромира ИВО ИВАС Кут Хуми, Глава Плана Синтеза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Поздравление ДП Подразделения ИВДИВО Днепр с праздником Дня Рождения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Степаненко Ирина Николаевна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Учением Синтеза План Синтеза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Реализация возможностей Синтезом Практики ИВО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ИВДИВО-развитие Восприятием Практикованием Синтезом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Вариативность формированием новых возможностей Жизни видами Космоса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433.177.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Член ПП МГКУ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Воливач Елена Анатольевна</w:t>
      </w:r>
      <w:r>
        <w:rPr>
          <w:rFonts w:ascii="Times New Roman" w:hAnsi="Times New Roman"/>
          <w:color w:val="0000CC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Восприятие стратегического планирования Синтезом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Парадигмальность Восприятия Пламенностью ИВО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ИВДИВО-Развитие Компетентной Ипостастностью ИВАС Кут Хуми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Психодинамика Жизней Могуществом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432.176.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Проверка текстов МФЧС ИВО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Огородняя Людмила Фёдоровна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Style17"/>
        <w:spacing w:lineRule="auto" w:line="240" w:before="0" w:after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Парадигма Метаизвечной Нации Гражданской Конфедерации Конфедеративным Синтезом ИВО </w:t>
      </w:r>
    </w:p>
    <w:p>
      <w:pPr>
        <w:pStyle w:val="Style17"/>
        <w:spacing w:lineRule="auto" w:line="240" w:before="0" w:after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Разработка Ивдивости Прасинтезной Компетенции ИВО Синтезом Изначально Вышестоящих Аватаров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Совершенствование внутреннего потенциала гражданственности явления конфедеративности ИВДИВО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Развитие синтез-философии ИВДИВО каждого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431.175.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Образования Отец-Человек-Субъекта ИВО ИВАС Фадея ИВО ИВАС Кут Хуми, Глава Образования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МГКУ, член ревизионной комиссии ответственный за ЭП ППМГКУ, набор текстов Синтеза ФЧС.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Ваврушкова Татьяна Ивановна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Ивдивным совершенством Аватарское Образование ИВО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Должностной компетенцией цельность выражения ВШС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Разработка Праипостасного тела ИВО Огнём и Синтезом ИВАС Фадей Елена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Выражение Сверхпассионарности ИВДИВО Должностной Компетенцией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19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430.174.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Мировоззрения Отец-Человек-Субъекта ИВО ИВАС Серафима ИВО ИВАС Кут Хуми, Глава Мировоззрения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7938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Член П</w:t>
      </w:r>
      <w:r>
        <w:rPr>
          <w:rFonts w:eastAsia="Times New Roman" w:cs="Times New Roman" w:ascii="Times New Roman" w:hAnsi="Times New Roman"/>
          <w:sz w:val="24"/>
          <w:szCs w:val="24"/>
        </w:rPr>
        <w:t>П МГКУ</w:t>
      </w:r>
    </w:p>
    <w:p>
      <w:pPr>
        <w:pStyle w:val="Normal"/>
        <w:tabs>
          <w:tab w:val="clear" w:pos="708"/>
          <w:tab w:val="left" w:pos="7938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Шевченко Марина Юрьевна</w:t>
      </w:r>
      <w:r>
        <w:rPr>
          <w:rFonts w:ascii="Times New Roman" w:hAnsi="Times New Roman"/>
          <w:color w:val="FF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>Парадигмальность Сверхпассионарным Синтезом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>Ивдивная деятельность изысканностью в служении ИВАС Кут Хуми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>Неизреченная Мудрость Парадигмальным Синтезом ИВО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Созидание Внутреннего мира образовательным Синтезом ИВО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429.173.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Культуры Отец-Человек-Субъекта ИВО ИВАС Святослава ИВО ИВАС Кут Хуми, Глава Культуры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7938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>
      <w:pPr>
        <w:pStyle w:val="Normal"/>
        <w:tabs>
          <w:tab w:val="clear" w:pos="708"/>
          <w:tab w:val="left" w:pos="7938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Ивахненко Регина Сергеевна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Мировоззрение Стандартами Изначально Вышестоящего Отца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Компетентное служение философскостью Изначально Вышестоящего Отца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Метагалактическая Пробужденность учением Синтеза ИВО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Владение Мудростью жизни Синтезом ИВО практическая реализация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428.172.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Искусства Отец-Человек-Субъекта ИВО ИВАС Эоана ИВО ИВАС Кут Хуми, Глава Искусства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7938" w:leader="none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Коваленко Валентина Николаевна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bookmarkStart w:id="6" w:name="_heading=h.1fob9te"/>
      <w:bookmarkEnd w:id="6"/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Явление Внутреннего мира Искусством Отцовской Красоты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bookmarkStart w:id="7" w:name="_heading=h.3znysh7"/>
      <w:bookmarkEnd w:id="7"/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Развитие Ума Иерархической Красотой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bookmarkStart w:id="8" w:name="_heading=h.2et92p0"/>
      <w:bookmarkEnd w:id="8"/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Рост ипостасности ИВОтцу и ИВ Аватарам Синтеза глубиной разработанности Ипостасных, Трансвизорных и Синтезных тел 4х миров ИВДИВО ИВО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" w:cstheme="minorBidi"/>
          <w:color w:val="auto"/>
          <w:sz w:val="24"/>
          <w:szCs w:val="22"/>
        </w:rPr>
      </w:pPr>
      <w:bookmarkStart w:id="9" w:name="_heading=h.tyjcwt"/>
      <w:bookmarkEnd w:id="9"/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>Осознание Извечного и Всеединого миров ракурсом насыщенности Внутреннего мира каждого Парадигмой Внутренней Философии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427.171.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Воспитания Отец-Человек-Субъекта ИВО ИВАС Сергея ИВО ИВАС Кут Хуми, Глава Воспитания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Сабетова Елена Михайловна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Среда любви в воспитании Синтезом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Совершенное Понимание Учением Синтеза ИВО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Планируемость Среды Синтеза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Посвященный Практическим Синтезом ИВО ИВАС Сергея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426.170.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Этики Отец-Человек-Субъекта ИВО ИВАС Сулеймана ИВО ИВАС Кут Хуми, Глава Этики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Картузова Таиса Васильевна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>
      <w:pPr>
        <w:pStyle w:val="LOnormal"/>
        <w:spacing w:lineRule="auto" w:line="240" w:before="0" w:after="0"/>
        <w:rPr/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ascii="Times New Roman" w:hAnsi="Times New Roman"/>
        </w:rPr>
        <w:t>Целеустремлённостью Служения ИВОтцу ИВДИВО-Октавно-Метагалактическо-Планетарная Этика Отец-Человек-Субьекта ИВО</w:t>
      </w:r>
    </w:p>
    <w:p>
      <w:pPr>
        <w:pStyle w:val="LOnormal"/>
        <w:spacing w:lineRule="auto" w:line="240" w:before="0" w:after="0"/>
        <w:rPr/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Наработка Этики Синтезом Знаний ИВО </w:t>
      </w:r>
    </w:p>
    <w:p>
      <w:pPr>
        <w:pStyle w:val="LOnormal"/>
        <w:spacing w:lineRule="auto" w:line="240" w:before="0" w:after="0"/>
        <w:rPr/>
      </w:pPr>
      <w:r>
        <w:rPr>
          <w:rFonts w:ascii="Times New Roman" w:hAnsi="Times New Roman"/>
          <w:color w:val="0000FF"/>
        </w:rPr>
        <w:t xml:space="preserve">Задача: </w:t>
      </w:r>
      <w:r>
        <w:rPr>
          <w:rFonts w:ascii="Times New Roman" w:hAnsi="Times New Roman"/>
        </w:rPr>
        <w:t>Наполненостью Мудростью ИВО распознание этапов формирования Этики ИВО.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Практикование Провидением ИВО Синтез-Возможности каждого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425.169.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b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Сулима Татьяна Порфирьевна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Октавно –Метагалактическое Воспитание Отец-Человек-Субьект Синтезом Любви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Истинность ИВДИВО Учителем синтеза</w:t>
      </w:r>
    </w:p>
    <w:p>
      <w:pPr>
        <w:pStyle w:val="NoSpacing"/>
        <w:tabs>
          <w:tab w:val="clear" w:pos="708"/>
          <w:tab w:val="left" w:pos="426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Восприятие малого в большом синтезом Константы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внутреннего мира системными Навыками синтеза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424.168.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ИВДИВО-Разработки Отец-Человек-Субъекта ИВО ИВАС Теодора ИВО ИВАС Кут Хуми, Глава ИВДИВО-разработки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222222"/>
          <w:sz w:val="24"/>
        </w:rPr>
        <w:t>Член ПП МГКУ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Сиворонова Людмила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LO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eastAsia="Arial" w:ascii="Times New Roman" w:hAnsi="Times New Roman"/>
          <w:color w:val="252525"/>
          <w:szCs w:val="24"/>
        </w:rPr>
        <w:t xml:space="preserve">Иерархизация Любви Учением Синтеза ИВО </w:t>
      </w:r>
    </w:p>
    <w:p>
      <w:pPr>
        <w:pStyle w:val="LO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</w:t>
      </w:r>
      <w:r>
        <w:rPr>
          <w:rFonts w:eastAsia="Arial" w:ascii="Times New Roman" w:hAnsi="Times New Roman"/>
          <w:color w:val="252525"/>
          <w:szCs w:val="24"/>
        </w:rPr>
        <w:t xml:space="preserve">Формирование Субьектности Стандартом ИВО </w:t>
      </w:r>
    </w:p>
    <w:p>
      <w:pPr>
        <w:pStyle w:val="LO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Задача: </w:t>
      </w:r>
      <w:r>
        <w:rPr>
          <w:rFonts w:eastAsia="Arial" w:ascii="Times New Roman" w:hAnsi="Times New Roman"/>
          <w:color w:val="252525"/>
          <w:szCs w:val="24"/>
        </w:rPr>
        <w:t>ИВДИВО-Разработкой взрастание видов Жизни ИВО</w:t>
      </w:r>
      <w:r>
        <w:rPr>
          <w:rFonts w:ascii="Times New Roman" w:hAnsi="Times New Roman"/>
          <w:color w:val="0000FF"/>
        </w:rPr>
        <w:t xml:space="preserve"> </w:t>
      </w:r>
    </w:p>
    <w:p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eastAsia="Arial" w:ascii="Times New Roman" w:hAnsi="Times New Roman"/>
          <w:color w:val="252525"/>
          <w:sz w:val="24"/>
          <w:szCs w:val="24"/>
        </w:rPr>
        <w:t xml:space="preserve">Синтез-физичность каждого Реаликой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423.167.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sz w:val="24"/>
          <w:szCs w:val="24"/>
        </w:rPr>
        <w:t xml:space="preserve">Член ПП МГКУ. Обучение в Медицинской Академии ИВО архетипов ИВДИВО </w:t>
      </w:r>
    </w:p>
    <w:p>
      <w:pPr>
        <w:pStyle w:val="NoSpacing"/>
        <w:tabs>
          <w:tab w:val="clear" w:pos="708"/>
          <w:tab w:val="left" w:pos="426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Стецюк Татьяна Сергеевна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cs="Times New Roman" w:ascii="Times New Roman" w:hAnsi="Times New Roman"/>
          <w:sz w:val="24"/>
          <w:szCs w:val="24"/>
        </w:rPr>
        <w:t>Парадигмальность ИВО синтезом Жизней должностно полномочно архетипами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ИВДИВО цивилизационно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Идейность Цивилизации синтеза Отец-Человек-Субьект-Землянина сверхкосмоса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Восприятием Законов ИВО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Баланс внутреннего мира и внешней выразимости специфики Огня и Синтеза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должностной полномочности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bookmarkStart w:id="10" w:name="_Hlk144557273"/>
      <w:bookmarkEnd w:id="10"/>
      <w:r>
        <w:rPr>
          <w:rFonts w:cs="Times New Roman" w:ascii="Times New Roman" w:hAnsi="Times New Roman"/>
          <w:sz w:val="24"/>
          <w:szCs w:val="24"/>
        </w:rPr>
        <w:t>1) Организация философской подготовки Посвященных ИВДИВО-реализацией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командой ДП. 2) ИВДИВО-разработка здоровья Физического тела синтезом практик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 xml:space="preserve">422.166.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Синархии Отец-Человек-Субъекта ИВО ИВАС Наума ИВО ИВАС Кут Хуми, Глава-дуумвиратор Парламентского центра ИВДИВО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Делямуре Галина Павловна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Служащий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Восприятие Синархии Синтезом ИВ Отца Компетентным Служением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Овладение управлением Парламентского центра подразделения Императивом ИВ Отца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Совершенств Натического Тела магнитностью Синтеза ИВАС Арсана Авроры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 w:cs="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новых способностей, свойств, качеств Сообразительности Синтезом ИВО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eastAsia="Arial" w:ascii="Times New Roman" w:hAnsi="Times New Roman"/>
          <w:b/>
          <w:bCs/>
          <w:color w:val="0000FF"/>
          <w:sz w:val="24"/>
          <w:szCs w:val="24"/>
        </w:rPr>
        <w:t xml:space="preserve">421.165.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ПП МГКУ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Шкуренко Наталья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</w:rPr>
        <w:t xml:space="preserve">Викторовна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Ивдивность Виртуозности Восприятием Октавности Синтезом ИВО</w:t>
      </w:r>
    </w:p>
    <w:p>
      <w:pPr>
        <w:pStyle w:val="Normal"/>
        <w:tabs>
          <w:tab w:val="clear" w:pos="708"/>
          <w:tab w:val="right" w:pos="1134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Октавная Разработка Учителя Синтеза Этикой ИВО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в подразделении Среды Этики ИВДИВО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cs="" w:cstheme="minorBidi"/>
          <w:b/>
          <w:b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Любви Учителя Субъекта глубиной чувства </w:t>
      </w:r>
      <w:r>
        <w:rPr>
          <w:rFonts w:ascii="Times New Roman" w:hAnsi="Times New Roman"/>
          <w:color w:val="000000"/>
          <w:sz w:val="24"/>
        </w:rPr>
        <w:t>Синтеза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Совет Посвящённой Жизни ИВО подразделения ИВДИВО: </w:t>
      </w:r>
    </w:p>
    <w:p>
      <w:pPr>
        <w:pStyle w:val="Normal"/>
        <w:spacing w:lineRule="auto" w:line="240" w:before="0" w:after="0"/>
        <w:rPr>
          <w:b/>
          <w:b/>
          <w:bCs/>
          <w:color w:val="0000FF"/>
        </w:rPr>
      </w:pPr>
      <w:r>
        <w:rPr>
          <w:rFonts w:eastAsia="Arial" w:cs="Times New Roman" w:ascii="Times New Roman" w:hAnsi="Times New Roman"/>
          <w:b/>
          <w:bCs/>
          <w:color w:val="3333FF"/>
        </w:rPr>
        <w:t>29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</w:rPr>
        <w:t xml:space="preserve">192.192.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Посвящённый ИВО Отдела Синтеза ИВО ИВАС Фаинь ИВО ИВАС Кут Хуми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color w:val="FF0000"/>
          <w:lang w:val="uk-UA"/>
        </w:rPr>
        <w:t>Посвящ</w:t>
      </w:r>
      <w:r>
        <w:rPr>
          <w:rFonts w:ascii="Times New Roman" w:hAnsi="Times New Roman"/>
          <w:color w:val="FF0000"/>
        </w:rPr>
        <w:t>ённый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Поручение: </w:t>
      </w:r>
      <w:r>
        <w:rPr>
          <w:rFonts w:ascii="Times New Roman" w:hAnsi="Times New Roman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Попович Федор </w:t>
      </w:r>
      <w:r>
        <w:rPr>
          <w:rFonts w:ascii="Times New Roman" w:hAnsi="Times New Roman"/>
          <w:b/>
          <w:bCs/>
          <w:color w:val="FF0000"/>
        </w:rPr>
        <w:t xml:space="preserve">Федорович </w:t>
      </w:r>
      <w:r>
        <w:rPr>
          <w:rFonts w:ascii="Times New Roman" w:hAnsi="Times New Roman"/>
        </w:rPr>
        <w:t>Абсолют ИВО, Человек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Синтезность: </w:t>
      </w:r>
      <w:r>
        <w:rPr>
          <w:rFonts w:cs="Times New Roman" w:ascii="Times New Roman" w:hAnsi="Times New Roman"/>
          <w:bCs/>
          <w:color w:val="FF0000"/>
          <w:sz w:val="24"/>
          <w:szCs w:val="24"/>
        </w:rPr>
        <w:t xml:space="preserve">Посвященный 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Мыслеобраз: </w:t>
      </w:r>
      <w:r>
        <w:rPr>
          <w:rFonts w:cs="Times New Roman" w:ascii="Times New Roman" w:hAnsi="Times New Roman"/>
          <w:bCs/>
          <w:sz w:val="24"/>
          <w:szCs w:val="24"/>
        </w:rPr>
        <w:t>Цельность посвященного магнитным Синтезом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bCs/>
          <w:sz w:val="24"/>
          <w:szCs w:val="24"/>
        </w:rPr>
        <w:t>Концентрирование магнитности практикованием Синтезом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Задача: </w:t>
      </w:r>
      <w:r>
        <w:rPr>
          <w:rFonts w:cs="Times New Roman" w:ascii="Times New Roman" w:hAnsi="Times New Roman"/>
          <w:bCs/>
          <w:sz w:val="24"/>
          <w:szCs w:val="24"/>
        </w:rPr>
        <w:t>Элегантность реплицирования Восприятия Эманаций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cs="Times New Roman" w:ascii="Times New Roman" w:hAnsi="Times New Roman"/>
          <w:bCs/>
          <w:sz w:val="24"/>
          <w:szCs w:val="24"/>
        </w:rPr>
        <w:t>Активная жизненная позиция столпностью Совершенного Сердца ИВО</w:t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/>
          <w:b/>
          <w:bCs/>
          <w:color w:val="3333FF"/>
        </w:rPr>
      </w:pPr>
      <w:r>
        <w:rPr>
          <w:rFonts w:eastAsia="Arial" w:cs="Times New Roman" w:ascii="Times New Roman" w:hAnsi="Times New Roman"/>
          <w:b/>
          <w:bCs/>
          <w:color w:val="3333FF"/>
        </w:rPr>
      </w:r>
    </w:p>
    <w:p>
      <w:pPr>
        <w:pStyle w:val="Normal"/>
        <w:spacing w:lineRule="auto" w:line="240" w:before="0" w:after="0"/>
        <w:rPr>
          <w:b/>
          <w:b/>
          <w:bCs/>
          <w:color w:val="0000FF"/>
        </w:rPr>
      </w:pPr>
      <w:r>
        <w:rPr>
          <w:rFonts w:eastAsia="Arial" w:cs="Times New Roman" w:ascii="Times New Roman" w:hAnsi="Times New Roman"/>
          <w:b/>
          <w:bCs/>
          <w:color w:val="3333FF"/>
        </w:rPr>
        <w:t>30</w:t>
      </w:r>
    </w:p>
    <w:p>
      <w:pPr>
        <w:pStyle w:val="LOnormal1"/>
        <w:widowControl/>
        <w:rPr>
          <w:rFonts w:ascii="Times New Roman" w:hAnsi="Times New Roman" w:eastAsia="Times New Roman" w:cs="Times New Roman"/>
          <w:b/>
          <w:b/>
          <w:color w:val="0000FF"/>
        </w:rPr>
      </w:pPr>
      <w:r>
        <w:rPr>
          <w:rFonts w:eastAsia="Times New Roman" w:cs="Times New Roman" w:ascii="Times New Roman" w:hAnsi="Times New Roman"/>
          <w:b/>
          <w:color w:val="0000FF"/>
        </w:rPr>
        <w:t xml:space="preserve">191.191. </w:t>
      </w:r>
      <w:r>
        <w:rPr>
          <w:rFonts w:cs="Times New Roman" w:ascii="Times New Roman" w:hAnsi="Times New Roman"/>
          <w:b/>
          <w:bCs/>
          <w:color w:val="0000FF"/>
        </w:rPr>
        <w:t>Посвящённая ИВО Отдела Воли ИВО ИВАС Славии ИВО ИВАС Кут Хуми</w:t>
      </w:r>
    </w:p>
    <w:p>
      <w:pPr>
        <w:pStyle w:val="LOnormal1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FF0000"/>
        </w:rPr>
        <w:t>Посвящённая</w:t>
      </w:r>
    </w:p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FF0000"/>
        </w:rPr>
        <w:t xml:space="preserve">Поручение: </w:t>
      </w:r>
      <w:r>
        <w:rPr>
          <w:rFonts w:eastAsia="Times New Roman" w:cs="Times New Roman" w:ascii="Times New Roman" w:hAnsi="Times New Roman"/>
        </w:rPr>
        <w:t>–</w:t>
      </w:r>
    </w:p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FF0000"/>
        </w:rPr>
        <w:t xml:space="preserve">Сиворонова Владислава Алексеевна </w:t>
      </w:r>
      <w:r>
        <w:rPr>
          <w:rFonts w:eastAsia="Times New Roman" w:cs="Times New Roman" w:ascii="Times New Roman" w:hAnsi="Times New Roman"/>
        </w:rPr>
        <w:t xml:space="preserve">Абсолют Мг Фа до 1 октября </w:t>
      </w:r>
    </w:p>
    <w:p>
      <w:pPr>
        <w:pStyle w:val="LOnormal1"/>
        <w:tabs>
          <w:tab w:val="clear" w:pos="708"/>
          <w:tab w:val="right" w:pos="11481" w:leader="none"/>
        </w:tabs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Синтезность: </w:t>
      </w:r>
      <w:r>
        <w:rPr>
          <w:rFonts w:eastAsia="Times New Roman" w:cs="Times New Roman" w:ascii="Times New Roman" w:hAnsi="Times New Roman"/>
          <w:bCs/>
          <w:color w:val="FF0000"/>
        </w:rPr>
        <w:t>Посвященный</w:t>
      </w:r>
    </w:p>
    <w:p>
      <w:pPr>
        <w:pStyle w:val="LOnormal1"/>
        <w:tabs>
          <w:tab w:val="clear" w:pos="708"/>
          <w:tab w:val="right" w:pos="11481" w:leader="none"/>
        </w:tabs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Мыслеобраз: </w:t>
      </w:r>
      <w:r>
        <w:rPr>
          <w:bCs/>
        </w:rPr>
        <w:t>Синтезом прафизического тела ИВО компетентное служение</w:t>
      </w:r>
    </w:p>
    <w:p>
      <w:pPr>
        <w:pStyle w:val="LOnormal1"/>
        <w:tabs>
          <w:tab w:val="clear" w:pos="708"/>
          <w:tab w:val="right" w:pos="11481" w:leader="none"/>
        </w:tabs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Цель: </w:t>
      </w:r>
      <w:r>
        <w:rPr>
          <w:bCs/>
        </w:rPr>
        <w:t>Восприятие Посвящённого синтезом ИВАватаресс Синтеза ИВО</w:t>
      </w:r>
    </w:p>
    <w:p>
      <w:pPr>
        <w:pStyle w:val="LOnormal1"/>
        <w:tabs>
          <w:tab w:val="clear" w:pos="708"/>
          <w:tab w:val="right" w:pos="11481" w:leader="none"/>
        </w:tabs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Задача: </w:t>
      </w:r>
      <w:r>
        <w:rPr>
          <w:bCs/>
        </w:rPr>
        <w:t>Разработка частей практиками ИВАватаресс Синтеза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Устремление: </w:t>
      </w:r>
      <w:r>
        <w:rPr>
          <w:bCs/>
        </w:rPr>
        <w:t>Среда Детского Синтеза Эманациями ИВАватаресс Синтеза ИВО</w:t>
      </w:r>
    </w:p>
    <w:p>
      <w:pPr>
        <w:pStyle w:val="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40" w:before="0" w:after="0"/>
        <w:rPr>
          <w:b/>
          <w:b/>
          <w:color w:val="0000FF"/>
        </w:rPr>
      </w:pPr>
      <w:r>
        <w:rPr>
          <w:rFonts w:eastAsia="Times New Roman" w:cs="Times New Roman" w:ascii="Times New Roman" w:hAnsi="Times New Roman"/>
          <w:b/>
          <w:color w:val="3333FF"/>
        </w:rPr>
        <w:t>31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FF"/>
        </w:rPr>
        <w:t xml:space="preserve">190.190.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Посвящённая ИВО Отдела Мудрости ИВО ИВАС Свет ИВО ИВАС Кут Хуми 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FF0000"/>
        </w:rPr>
        <w:t>Посвящённая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FF0000"/>
        </w:rPr>
        <w:t xml:space="preserve">Поручение: </w:t>
      </w:r>
      <w:r>
        <w:rPr>
          <w:rFonts w:eastAsia="Times New Roman" w:cs="Times New Roman" w:ascii="Times New Roman" w:hAnsi="Times New Roman"/>
        </w:rPr>
        <w:t>–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FF0000"/>
        </w:rPr>
        <w:t>Бунина Альбина Суликовна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>Синтезность:</w:t>
      </w:r>
      <w:r>
        <w:rPr>
          <w:rFonts w:eastAsia="Times New Roman" w:cs="Times New Roman" w:ascii="Times New Roman" w:hAnsi="Times New Roman"/>
          <w:bCs/>
          <w:color w:val="0000CC"/>
        </w:rPr>
        <w:t xml:space="preserve"> </w:t>
      </w:r>
      <w:r>
        <w:rPr>
          <w:rFonts w:eastAsia="Times New Roman" w:cs="Times New Roman" w:ascii="Times New Roman" w:hAnsi="Times New Roman"/>
          <w:bCs/>
          <w:color w:val="FF0000"/>
        </w:rPr>
        <w:t>Посвященный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Мыслеобраз: </w:t>
      </w:r>
      <w:r>
        <w:rPr>
          <w:rFonts w:eastAsia="Times New Roman" w:cs="Times New Roman" w:ascii="Times New Roman" w:hAnsi="Times New Roman"/>
          <w:bCs/>
        </w:rPr>
        <w:t>Посвященность Мудростью ИВО Философия Синтеза ИВО</w:t>
      </w:r>
      <w:r>
        <w:rPr>
          <w:rFonts w:eastAsia="Times New Roman" w:cs="Times New Roman" w:ascii="Times New Roman" w:hAnsi="Times New Roman"/>
          <w:bCs/>
          <w:color w:val="0000FF"/>
        </w:rPr>
        <w:t xml:space="preserve"> 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>Цель:</w:t>
      </w:r>
      <w:r>
        <w:rPr>
          <w:bCs/>
        </w:rPr>
        <w:t xml:space="preserve"> </w:t>
      </w:r>
      <w:r>
        <w:rPr>
          <w:rFonts w:eastAsia="Times New Roman" w:cs="Times New Roman" w:ascii="Times New Roman" w:hAnsi="Times New Roman"/>
          <w:bCs/>
        </w:rPr>
        <w:t xml:space="preserve">Балансир Восприятия действий и взаимодействий Синтезом Мудрости ИВО 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Задача: </w:t>
      </w:r>
      <w:r>
        <w:rPr>
          <w:rFonts w:eastAsia="Times New Roman" w:cs="Times New Roman" w:ascii="Times New Roman" w:hAnsi="Times New Roman"/>
          <w:bCs/>
        </w:rPr>
        <w:t>Первостепенность и Концептуальность Философией Синтеза ИВО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Устремление: </w:t>
      </w:r>
      <w:r>
        <w:rPr>
          <w:rFonts w:eastAsia="Times New Roman" w:cs="Times New Roman" w:ascii="Times New Roman" w:hAnsi="Times New Roman"/>
          <w:bCs/>
        </w:rPr>
        <w:t>Вариативность Императивной Психодинамичности Синтезом ИВО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FF"/>
        </w:rPr>
      </w:pPr>
      <w:r>
        <w:rPr>
          <w:rFonts w:eastAsia="Times New Roman" w:cs="Times New Roman" w:ascii="Times New Roman" w:hAnsi="Times New Roman"/>
          <w:b/>
          <w:color w:val="0000FF"/>
        </w:rPr>
        <w:t>32.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FF"/>
        </w:rPr>
        <w:t xml:space="preserve">189.189. </w:t>
      </w:r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Посвящённая ИВО Отдела Любви ИВО ИВАС Марины ИВО ИВАС Кут Хуми 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  <w:t>Посвящённый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  <w:t>Поручение: -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</w:rPr>
      </w:pPr>
      <w:r>
        <w:rPr>
          <w:rFonts w:eastAsia="Times New Roman" w:cs="Times New Roman" w:ascii="Times New Roman" w:hAnsi="Times New Roman"/>
          <w:b/>
          <w:color w:val="FF0000"/>
        </w:rPr>
        <w:t>Семендяев Александр Иванович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color w:val="0000FF"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Синтезность: </w:t>
      </w:r>
      <w:r>
        <w:rPr>
          <w:rFonts w:eastAsia="Times New Roman" w:cs="Times New Roman" w:ascii="Times New Roman" w:hAnsi="Times New Roman"/>
          <w:bCs/>
          <w:color w:val="FF0000"/>
        </w:rPr>
        <w:t>Посвященный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>Мыслеобраз:</w:t>
      </w:r>
      <w:r>
        <w:rPr>
          <w:rFonts w:eastAsia="Times New Roman" w:cs="Times New Roman" w:ascii="Times New Roman" w:hAnsi="Times New Roman"/>
          <w:bCs/>
          <w:color w:val="002060"/>
        </w:rPr>
        <w:t xml:space="preserve"> </w:t>
      </w:r>
      <w:r>
        <w:rPr>
          <w:rFonts w:eastAsia="Times New Roman" w:cs="Times New Roman" w:ascii="Times New Roman" w:hAnsi="Times New Roman"/>
          <w:bCs/>
        </w:rPr>
        <w:t>Условия ИВДИВО Насыщенностью Синтезом ИВО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>Цель:</w:t>
      </w:r>
      <w:r>
        <w:rPr>
          <w:rFonts w:eastAsia="Times New Roman" w:cs="Times New Roman" w:ascii="Times New Roman" w:hAnsi="Times New Roman"/>
          <w:bCs/>
        </w:rPr>
        <w:t xml:space="preserve"> Посвящённость Состоянием Любови ИВО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  <w:color w:val="0000FF"/>
        </w:rPr>
        <w:t>Задача:</w:t>
      </w:r>
      <w:r>
        <w:rPr>
          <w:rFonts w:eastAsia="Times New Roman" w:cs="Times New Roman" w:ascii="Times New Roman" w:hAnsi="Times New Roman"/>
          <w:bCs/>
        </w:rPr>
        <w:t xml:space="preserve"> Новые технологии жизни Синтезом Любви ИВО</w:t>
      </w:r>
    </w:p>
    <w:p>
      <w:pPr>
        <w:pStyle w:val="LOnormal"/>
        <w:tabs>
          <w:tab w:val="clear" w:pos="708"/>
          <w:tab w:val="right" w:pos="11481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color w:val="0000FF"/>
        </w:rPr>
        <w:t xml:space="preserve">Устремление: </w:t>
      </w:r>
      <w:r>
        <w:rPr>
          <w:rFonts w:eastAsia="Times New Roman" w:cs="Times New Roman" w:ascii="Times New Roman" w:hAnsi="Times New Roman"/>
          <w:bCs/>
        </w:rPr>
        <w:t>Усовершенствование профессиональных</w:t>
      </w:r>
      <w:r>
        <w:rPr>
          <w:rFonts w:eastAsia="Times New Roman" w:cs="Times New Roman" w:ascii="Times New Roman" w:hAnsi="Times New Roman"/>
        </w:rPr>
        <w:t xml:space="preserve"> методик Философией Синтеза ИВО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3333FF"/>
          <w:sz w:val="24"/>
        </w:rPr>
      </w:pPr>
      <w:r>
        <w:rPr/>
      </w:r>
    </w:p>
    <w:sectPr>
      <w:type w:val="nextPage"/>
      <w:pgSz w:w="11906" w:h="16838"/>
      <w:pgMar w:left="907" w:right="567" w:gutter="0" w:header="0" w:top="1134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XO Thames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NSimSun" w:cs="Arial"/>
      <w:color w:val="00000A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semiHidden/>
    <w:unhideWhenUsed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semiHidden/>
    <w:unhideWhenUsed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semiHidden/>
    <w:unhideWhenUsed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semiHidden/>
    <w:unhideWhenUsed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pPr>
      <w:keepNext w:val="true"/>
      <w:keepLines/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pPr>
      <w:keepNext w:val="true"/>
      <w:keepLines/>
      <w:spacing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pPr>
      <w:keepNext w:val="true"/>
      <w:keepLines/>
      <w:spacing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Heading4Char" w:customStyle="1">
    <w:name w:val="Heading 4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Heading5Char" w:customStyle="1">
    <w:name w:val="Heading 5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tyle5">
    <w:name w:val="Выделение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21" w:customStyle="1">
    <w:name w:val="Цитата 2 Знак"/>
    <w:basedOn w:val="DefaultParagraphFont"/>
    <w:link w:val="21"/>
    <w:uiPriority w:val="29"/>
    <w:qFormat/>
    <w:rPr>
      <w:i/>
      <w:iCs/>
      <w:color w:val="000000" w:themeColor="text1"/>
    </w:rPr>
  </w:style>
  <w:style w:type="character" w:styleId="Style6" w:customStyle="1">
    <w:name w:val="Выделенная цитата Знак"/>
    <w:basedOn w:val="DefaultParagraphFont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Style7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9" w:customStyle="1">
    <w:name w:val="Текст концевой сноски Знак"/>
    <w:basedOn w:val="DefaultParagraphFont"/>
    <w:uiPriority w:val="99"/>
    <w:semiHidden/>
    <w:qFormat/>
    <w:rPr>
      <w:sz w:val="20"/>
      <w:szCs w:val="20"/>
    </w:rPr>
  </w:style>
  <w:style w:type="character" w:styleId="Style10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Интернет-ссылка"/>
    <w:uiPriority w:val="99"/>
    <w:rPr>
      <w:color w:val="0000FF"/>
      <w:u w:val="single"/>
    </w:rPr>
  </w:style>
  <w:style w:type="character" w:styleId="Style12" w:customStyle="1">
    <w:name w:val="Текст Знак"/>
    <w:basedOn w:val="DefaultParagraphFont"/>
    <w:uiPriority w:val="99"/>
    <w:qFormat/>
    <w:rPr>
      <w:rFonts w:ascii="Courier New" w:hAnsi="Courier New" w:cs="Courier New"/>
      <w:sz w:val="21"/>
      <w:szCs w:val="21"/>
    </w:rPr>
  </w:style>
  <w:style w:type="character" w:styleId="Style13" w:customStyle="1">
    <w:name w:val="Верхний колонтитул Знак"/>
    <w:basedOn w:val="DefaultParagraphFont"/>
    <w:uiPriority w:val="99"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Pr/>
  </w:style>
  <w:style w:type="character" w:styleId="11" w:customStyle="1">
    <w:name w:val="Обычный (Интернет)1"/>
    <w:uiPriority w:val="99"/>
    <w:qFormat/>
    <w:rPr>
      <w:rFonts w:ascii="Times New Roman" w:hAnsi="Times New Roman"/>
      <w:color w:val="000000"/>
      <w:sz w:val="24"/>
    </w:rPr>
  </w:style>
  <w:style w:type="character" w:styleId="Contents2" w:customStyle="1">
    <w:name w:val="Contents 2"/>
    <w:uiPriority w:val="99"/>
    <w:qFormat/>
    <w:rPr>
      <w:rFonts w:ascii="XO Thames" w:hAnsi="XO Thames"/>
      <w:sz w:val="28"/>
    </w:rPr>
  </w:style>
  <w:style w:type="character" w:styleId="Contents4" w:customStyle="1">
    <w:name w:val="Contents 4"/>
    <w:uiPriority w:val="99"/>
    <w:qFormat/>
    <w:rPr>
      <w:rFonts w:ascii="XO Thames" w:hAnsi="XO Thames"/>
      <w:sz w:val="28"/>
    </w:rPr>
  </w:style>
  <w:style w:type="character" w:styleId="Contents6" w:customStyle="1">
    <w:name w:val="Contents 6"/>
    <w:uiPriority w:val="99"/>
    <w:qFormat/>
    <w:rPr>
      <w:rFonts w:ascii="XO Thames" w:hAnsi="XO Thames"/>
      <w:sz w:val="28"/>
    </w:rPr>
  </w:style>
  <w:style w:type="character" w:styleId="Contents7" w:customStyle="1">
    <w:name w:val="Contents 7"/>
    <w:uiPriority w:val="99"/>
    <w:qFormat/>
    <w:rPr>
      <w:rFonts w:ascii="XO Thames" w:hAnsi="XO Thames"/>
      <w:sz w:val="28"/>
    </w:rPr>
  </w:style>
  <w:style w:type="character" w:styleId="12" w:customStyle="1">
    <w:name w:val="Заголовок1"/>
    <w:uiPriority w:val="99"/>
    <w:qFormat/>
    <w:rPr>
      <w:rFonts w:ascii="Liberation Sans" w:hAnsi="Liberation Sans"/>
      <w:sz w:val="28"/>
    </w:rPr>
  </w:style>
  <w:style w:type="character" w:styleId="31" w:customStyle="1">
    <w:name w:val="Заголовок 31"/>
    <w:uiPriority w:val="99"/>
    <w:qFormat/>
    <w:rPr>
      <w:rFonts w:ascii="XO Thames" w:hAnsi="XO Thames"/>
      <w:b/>
      <w:sz w:val="26"/>
    </w:rPr>
  </w:style>
  <w:style w:type="character" w:styleId="13" w:customStyle="1">
    <w:name w:val="Список1"/>
    <w:basedOn w:val="Textbody"/>
    <w:uiPriority w:val="99"/>
    <w:qFormat/>
    <w:rPr/>
  </w:style>
  <w:style w:type="character" w:styleId="14" w:customStyle="1">
    <w:name w:val="Указатель1"/>
    <w:uiPriority w:val="99"/>
    <w:qFormat/>
    <w:rPr/>
  </w:style>
  <w:style w:type="character" w:styleId="Contents3" w:customStyle="1">
    <w:name w:val="Contents 3"/>
    <w:uiPriority w:val="99"/>
    <w:qFormat/>
    <w:rPr>
      <w:rFonts w:ascii="XO Thames" w:hAnsi="XO Thames"/>
      <w:sz w:val="28"/>
    </w:rPr>
  </w:style>
  <w:style w:type="character" w:styleId="22" w:customStyle="1">
    <w:name w:val="Указатель2"/>
    <w:uiPriority w:val="99"/>
    <w:qFormat/>
    <w:rPr/>
  </w:style>
  <w:style w:type="character" w:styleId="15" w:customStyle="1">
    <w:name w:val="Без интервала1"/>
    <w:uiPriority w:val="99"/>
    <w:qFormat/>
    <w:rPr>
      <w:rFonts w:ascii="Calibri" w:hAnsi="Calibri" w:asciiTheme="minorHAnsi" w:hAnsiTheme="minorHAnsi"/>
      <w:color w:val="000000"/>
      <w:sz w:val="22"/>
    </w:rPr>
  </w:style>
  <w:style w:type="character" w:styleId="51" w:customStyle="1">
    <w:name w:val="Заголовок 51"/>
    <w:uiPriority w:val="99"/>
    <w:qFormat/>
    <w:rPr>
      <w:rFonts w:ascii="XO Thames" w:hAnsi="XO Thames"/>
      <w:b/>
      <w:sz w:val="22"/>
    </w:rPr>
  </w:style>
  <w:style w:type="character" w:styleId="111" w:customStyle="1">
    <w:name w:val="Заголовок 11"/>
    <w:uiPriority w:val="99"/>
    <w:qFormat/>
    <w:rPr>
      <w:rFonts w:ascii="XO Thames" w:hAnsi="XO Thames"/>
      <w:b/>
      <w:sz w:val="32"/>
    </w:rPr>
  </w:style>
  <w:style w:type="character" w:styleId="Contents1" w:customStyle="1">
    <w:name w:val="Contents 1"/>
    <w:uiPriority w:val="99"/>
    <w:qFormat/>
    <w:rPr>
      <w:rFonts w:ascii="XO Thames" w:hAnsi="XO Thames"/>
      <w:b/>
      <w:sz w:val="28"/>
    </w:rPr>
  </w:style>
  <w:style w:type="character" w:styleId="HeaderandFooter" w:customStyle="1">
    <w:name w:val="Header and Footer"/>
    <w:uiPriority w:val="99"/>
    <w:qFormat/>
    <w:rPr>
      <w:rFonts w:ascii="XO Thames" w:hAnsi="XO Thames"/>
      <w:sz w:val="20"/>
    </w:rPr>
  </w:style>
  <w:style w:type="character" w:styleId="16" w:customStyle="1">
    <w:name w:val="Название объекта1"/>
    <w:uiPriority w:val="99"/>
    <w:qFormat/>
    <w:rPr>
      <w:i/>
      <w:sz w:val="24"/>
    </w:rPr>
  </w:style>
  <w:style w:type="character" w:styleId="Contents9" w:customStyle="1">
    <w:name w:val="Contents 9"/>
    <w:uiPriority w:val="99"/>
    <w:qFormat/>
    <w:rPr>
      <w:rFonts w:ascii="XO Thames" w:hAnsi="XO Thames"/>
      <w:sz w:val="28"/>
    </w:rPr>
  </w:style>
  <w:style w:type="character" w:styleId="Contents8" w:customStyle="1">
    <w:name w:val="Contents 8"/>
    <w:uiPriority w:val="99"/>
    <w:qFormat/>
    <w:rPr>
      <w:rFonts w:ascii="XO Thames" w:hAnsi="XO Thames"/>
      <w:sz w:val="28"/>
    </w:rPr>
  </w:style>
  <w:style w:type="character" w:styleId="Textbody" w:customStyle="1">
    <w:name w:val="Text body"/>
    <w:uiPriority w:val="99"/>
    <w:qFormat/>
    <w:rPr/>
  </w:style>
  <w:style w:type="character" w:styleId="Contents5" w:customStyle="1">
    <w:name w:val="Contents 5"/>
    <w:uiPriority w:val="99"/>
    <w:qFormat/>
    <w:rPr>
      <w:rFonts w:ascii="XO Thames" w:hAnsi="XO Thames"/>
      <w:sz w:val="28"/>
    </w:rPr>
  </w:style>
  <w:style w:type="character" w:styleId="17" w:customStyle="1">
    <w:name w:val="Подзаголовок1"/>
    <w:uiPriority w:val="99"/>
    <w:qFormat/>
    <w:rPr>
      <w:rFonts w:ascii="XO Thames" w:hAnsi="XO Thames"/>
      <w:i/>
      <w:sz w:val="24"/>
    </w:rPr>
  </w:style>
  <w:style w:type="character" w:styleId="23" w:customStyle="1">
    <w:name w:val="Название объекта2"/>
    <w:uiPriority w:val="99"/>
    <w:qFormat/>
    <w:rPr>
      <w:i/>
      <w:sz w:val="24"/>
    </w:rPr>
  </w:style>
  <w:style w:type="character" w:styleId="24" w:customStyle="1">
    <w:name w:val="Заголовок2"/>
    <w:uiPriority w:val="99"/>
    <w:qFormat/>
    <w:rPr>
      <w:rFonts w:ascii="Liberation Sans" w:hAnsi="Liberation Sans"/>
      <w:sz w:val="28"/>
    </w:rPr>
  </w:style>
  <w:style w:type="character" w:styleId="41" w:customStyle="1">
    <w:name w:val="Заголовок 41"/>
    <w:uiPriority w:val="99"/>
    <w:qFormat/>
    <w:rPr>
      <w:rFonts w:ascii="XO Thames" w:hAnsi="XO Thames"/>
      <w:b/>
      <w:sz w:val="24"/>
    </w:rPr>
  </w:style>
  <w:style w:type="character" w:styleId="211" w:customStyle="1">
    <w:name w:val="Заголовок 21"/>
    <w:uiPriority w:val="99"/>
    <w:qFormat/>
    <w:rPr>
      <w:rFonts w:ascii="XO Thames" w:hAnsi="XO Thames"/>
      <w:b/>
      <w:sz w:val="28"/>
    </w:rPr>
  </w:style>
  <w:style w:type="character" w:styleId="Style15" w:customStyle="1">
    <w:name w:val="Основной текст Знак"/>
    <w:basedOn w:val="DefaultParagraphFont"/>
    <w:uiPriority w:val="99"/>
    <w:qFormat/>
    <w:rPr>
      <w:rFonts w:ascii="Calibri" w:hAnsi="Calibri"/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99"/>
    <w:pPr>
      <w:spacing w:before="0" w:after="140"/>
    </w:pPr>
    <w:rPr/>
  </w:style>
  <w:style w:type="paragraph" w:styleId="Style18">
    <w:name w:val="List"/>
    <w:basedOn w:val="Style17"/>
    <w:uiPriority w:val="99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Title"/>
    <w:basedOn w:val="Normal"/>
    <w:next w:val="Style17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uiPriority w:val="99"/>
    <w:qFormat/>
    <w:pPr/>
    <w:rPr/>
  </w:style>
  <w:style w:type="paragraph" w:styleId="Quote">
    <w:name w:val="Quote"/>
    <w:basedOn w:val="Normal"/>
    <w:next w:val="Normal"/>
    <w:link w:val="20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uiPriority w:val="30"/>
    <w:qFormat/>
    <w:pPr>
      <w:pBdr>
        <w:bottom w:val="single" w:sz="4" w:space="4" w:color="4472C4"/>
      </w:pBdr>
      <w:spacing w:before="200" w:after="280"/>
      <w:ind w:left="936" w:right="936" w:hanging="0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PlainText">
    <w:name w:val="Plain Text"/>
    <w:basedOn w:val="Normal"/>
    <w:uiPriority w:val="99"/>
    <w:semiHidden/>
    <w:unhideWhenUsed/>
    <w:qFormat/>
    <w:pPr>
      <w:spacing w:lineRule="auto" w:line="240" w:before="0" w:after="0"/>
    </w:pPr>
    <w:rPr>
      <w:rFonts w:ascii="Courier New" w:hAnsi="Courier New" w:cs="Courier New"/>
      <w:sz w:val="21"/>
      <w:szCs w:val="21"/>
    </w:rPr>
  </w:style>
  <w:style w:type="paragraph" w:styleId="Style24" w:customStyle="1">
    <w:name w:val="Колонтитул"/>
    <w:uiPriority w:val="99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25">
    <w:name w:val="Header"/>
    <w:basedOn w:val="Normal"/>
    <w:uiPriority w:val="99"/>
    <w:unhideWhenUsed/>
    <w:pPr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pPr>
      <w:spacing w:lineRule="auto" w:line="240"/>
    </w:pPr>
    <w:rPr>
      <w:rFonts w:ascii="Times New Roman" w:hAnsi="Times New Roman"/>
      <w:color w:val="000000"/>
      <w:sz w:val="24"/>
    </w:rPr>
  </w:style>
  <w:style w:type="paragraph" w:styleId="25">
    <w:name w:val="TOC 2"/>
    <w:next w:val="Normal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8" w:customStyle="1">
    <w:name w:val="Основной шрифт абзац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9" w:customStyle="1">
    <w:name w:val="Гиперссылк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" w:customStyle="1">
    <w:name w:val="Footnote"/>
    <w:uiPriority w:val="99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Style27" w:customStyle="1">
    <w:name w:val="Без интервала Знак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8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Style29" w:customStyle="1">
    <w:name w:val="Содержимое таблицы"/>
    <w:basedOn w:val="Normal"/>
    <w:uiPriority w:val="99"/>
    <w:qFormat/>
    <w:pPr>
      <w:widowControl w:val="false"/>
    </w:pPr>
    <w:rPr/>
  </w:style>
  <w:style w:type="paragraph" w:styleId="Style30" w:customStyle="1">
    <w:name w:val="Заголовок таблицы"/>
    <w:basedOn w:val="Style29"/>
    <w:uiPriority w:val="99"/>
    <w:qFormat/>
    <w:pPr>
      <w:jc w:val="center"/>
    </w:pPr>
    <w:rPr>
      <w:b/>
      <w:bCs/>
    </w:rPr>
  </w:style>
  <w:style w:type="paragraph" w:styleId="LOnormal1" w:customStyle="1">
    <w:name w:val="LO-normal1"/>
    <w:qFormat/>
    <w:rsid w:val="008165e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8</Pages>
  <Words>2239</Words>
  <Characters>16828</Characters>
  <CharactersWithSpaces>18937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2024-09-07T15:14:00Z</dcterms:created>
  <dc:creator>Anatolii Bohdanov</dc:creator>
  <dc:description/>
  <dc:language>ru-RU</dc:language>
  <cp:lastModifiedBy/>
  <dcterms:modified xsi:type="dcterms:W3CDTF">2024-09-08T17:28:35Z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