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D592C" w:rsidRDefault="00CA718A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0000002" w14:textId="77777777" w:rsidR="00AD592C" w:rsidRDefault="00CA718A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Уфа 8128 архетипа ИВ Аватара Синтеза Яра ИВАС Кут Хуми</w:t>
      </w:r>
    </w:p>
    <w:p w14:paraId="00000003" w14:textId="5DAADCB6" w:rsidR="00AD592C" w:rsidRDefault="00373D10">
      <w:pPr>
        <w:jc w:val="right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Утверждаю КХ </w:t>
      </w:r>
      <w:r w:rsidR="00CA718A">
        <w:rPr>
          <w:rFonts w:ascii="Times New Roman" w:hAnsi="Times New Roman" w:cs="Times New Roman"/>
          <w:color w:val="2800FF"/>
          <w:sz w:val="24"/>
        </w:rPr>
        <w:t>30012025</w:t>
      </w:r>
    </w:p>
    <w:p w14:paraId="00000004" w14:textId="77777777" w:rsidR="00AD592C" w:rsidRDefault="00CA71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Ивдивость Воспитания Отец-Человек-Субъекта Синтезом Изначально Вышестоящего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Константность Прозрения Навыками Творящего Синтеза Изначально Вышестоящего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Среда Воспитания Синтезом 64 организаций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Абсолютность служения Изначально Вышестоящему Отцу самоорганизацией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00000005" w14:textId="77777777" w:rsidR="00AD592C" w:rsidRDefault="00CA718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00000006" w14:textId="7709A06D" w:rsidR="00AD592C" w:rsidRDefault="00CA718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ИВДИВО, ИВДИВО-Секретарь общины ИВАС Кут Хуми.</w:t>
      </w:r>
    </w:p>
    <w:p w14:paraId="00000007" w14:textId="4F32F105" w:rsidR="00AD592C" w:rsidRDefault="00CA718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«Парадигмальная Россия»; набор текстов МФЧС, Школ и совещаний ИВДИВО, Советов организаций ИВДИВО; координатор команды Ипостасей ИВДИВО-курса Синтеза Посвящённого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Анохина Елена Сергеевна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Прозрения методами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Построение Основности Воспитания Отец-Человек-Субъекта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Синтезвыразимость Синтезобраза Прозрения синтезом условий Изначально Вышестоящего Дома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Философии, внутренней Парадигмы, внутренней Энциклопедии, внутреннего Учения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Аватаресса ИВО Сверхкосмической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</w:t>
      </w:r>
      <w:r w:rsidR="009A7B42">
        <w:rPr>
          <w:rFonts w:ascii="Times New Roman" w:hAnsi="Times New Roman" w:cs="Times New Roman"/>
          <w:b/>
          <w:color w:val="2800FF"/>
          <w:sz w:val="24"/>
        </w:rPr>
        <w:t>,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</w:p>
    <w:p w14:paraId="00000008" w14:textId="77777777" w:rsidR="00AD592C" w:rsidRDefault="00CA718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Глава МЦ Челябинской обл.; 2. Член ПП «Парадигмальная Россия»; 3. Ведение библиотеки филиала подразделения ИВАС Яра; 4. Стража ИВДИВО ИВАС Кут Хуми; 5. Социально проектная деятельность в МЦ Уфа спецификации ИВАС Мории: «Философия Синтеза как практическое применение Философии Русского Космизма»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Ларина Татьяна Евгеньевна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14:paraId="00000009" w14:textId="2F7A304C" w:rsidR="00AD592C" w:rsidRDefault="00CA718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Несение Синтеза ИВО в явлении ИВАС Кут Хуми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Цивилизационное освоение сверхкосмоса многообразием явления Источников Сущего ИВО в каждом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Диалектичностью жизни Человека Метаизветчины творение Империи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Оттачиванием  парадигмально-философских инструментов каждого созидание начал философскости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Аватаресса ИВО Сверхкосмической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научного синтеза ИВАС Кут Хуми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пред Престолом ИВО; член ПП 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Тухватуллина Насима Минехановна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Метагалактики,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Научность мудростью Созидания Прозрением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Масштабами Творения ИВО идея и идеология 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32-ричной  метаизвечной  научной среды Абсолютностью  выражения  ИВАС Янова, Кут Хуми, Сергея.  Знания познание науки Мирового Синтеза  16-рицей ИВДИВО-развития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Выражение ИВО стезёй Христины началами: Время  Стандарт Воскрешение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 Аватаресса ИВО Сверхкосмической Высшей Школы Синтеза ИВО ИВАС Филиппа, ИВДИВО-Секретарь вышколенного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МФЧС, руководитель направления ПП «Парадигмальная Россия», разработка Конституции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Ишниязова Рита Насимовна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Новь Духа Синтезом Огня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Прозрения Воспитанием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Внутренне-внешняя соорганизация Отец-Человек-Субъекта Синархическим Синтезом цельностью жизни явленная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Ясность Пути Огнём Констант Прозрения ИВО 64 видов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Аватаресса ИВО Сверхкосмической Империи синтезфизичности Синтеза Отец-Человек-Субъекта ИВО ИВАС Византия,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</w:p>
    <w:p w14:paraId="0000000A" w14:textId="7F7278C9" w:rsidR="00AD592C" w:rsidRDefault="00CA718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МФЧС, член ПП «Парадигмальная Россия», секретарь РО ПП, Учредитель АНО МЦ «Уфа»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Ихсанова Гузель Бариевна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Творения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Творение синтезначал Империи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Ипостасности ИВАС Кут Хуми командой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Насыщенность Хум Имперским Синтезом Изначально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ИВО Сверхкосмической Цивилизации Синтеза Отец-Человек-Субъекта ИВО ИВАС Янова, ИВДИВО-Секретарь протокольного синтеза ИВАС Кут Хуми подразделения ИВДИВО </w:t>
      </w:r>
    </w:p>
    <w:p w14:paraId="0000000B" w14:textId="77777777" w:rsidR="00AD592C" w:rsidRDefault="00CA718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вычитка синтезных текстов, Ревизор РО ПП «Парадигмальная Россия» в Республике Башкортостан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Бочоришвили Василя Аслямовна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</w:p>
    <w:p w14:paraId="0000000C" w14:textId="6590B62C" w:rsidR="00AD592C" w:rsidRDefault="00CA718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явлением ИВО во Внутреннем мире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Жить настоящим вдохновляться будущим разработанным Око применением Эталонов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Явленность отцовскости во внешней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быть здесь и сейчас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Сверхкосмического ИВДИВО-Развития Отец-Человек-Субъекта ИВО ИВАС Юлия, ИВДИВО-Секретарь праздничного синтеза ИВАС Кут Хуми подразделения ИВДИВО  </w:t>
      </w:r>
    </w:p>
    <w:p w14:paraId="0000000D" w14:textId="77777777" w:rsidR="00AD592C" w:rsidRDefault="00CA718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Пограничник (стража) Планеты Земля Метагалактикой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Хамзина Зульфия Рагибовна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</w:p>
    <w:p w14:paraId="0000000E" w14:textId="513A5EC4" w:rsidR="00AD592C" w:rsidRDefault="00CA718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компетенций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Репликативность Омеги ИВДИВО-развитием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Потенциализация Отец-человек-субъекта Прозрением ИВО Ивдивными праздниками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Аватаресса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МФЧС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Ихсанова Резеда Бареевна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в ИВДИВО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Психодинамический Синтез Частей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Частей Синтезом Психодинамики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Изысканность восьмерицы Жизни Человека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ИВО Сверхкосмической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партии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ПП «Парадигмальная Россия» в Башкортостане, член Политбюро, проект: «Голос партийца»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Измайлова Ольга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Отца- Человека- Субъекта Идеологией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Прозрение Отца- Человека- Субъекта Частностями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Высшей Компетенции Воли Холитическим Синтезом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Освоение Холитической материи стандартами ИВО синтезфизически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bookmarkStart w:id="1" w:name="_Hlk188137071"/>
      <w:r>
        <w:rPr>
          <w:rFonts w:ascii="Times New Roman" w:hAnsi="Times New Roman" w:cs="Times New Roman"/>
          <w:b/>
          <w:color w:val="2800FF"/>
          <w:sz w:val="24"/>
        </w:rPr>
        <w:t xml:space="preserve">Аватаресса ИВО Вечной Сверхкосмической информации и синтеза частностей ИВО ИВАС Саввы, </w:t>
      </w:r>
      <w:bookmarkEnd w:id="1"/>
      <w:r>
        <w:rPr>
          <w:rFonts w:ascii="Times New Roman" w:hAnsi="Times New Roman" w:cs="Times New Roman"/>
          <w:b/>
          <w:color w:val="2800FF"/>
          <w:sz w:val="24"/>
        </w:rPr>
        <w:t xml:space="preserve">ИВДИВО-Секретарь информационного синтеза ИВАС Кут Хуми подразделения ИВДИВО </w:t>
      </w:r>
    </w:p>
    <w:p w14:paraId="0000000F" w14:textId="47525C45" w:rsidR="00AD592C" w:rsidRDefault="00CA718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подготовка населения к активации интереса к МФЧС, ведение э/п в МЦ Октябрьский.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Гарифуллина Флюра Фаткуллиновна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Информация ИВО иерархизацией Я-Есмь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Парадигмальность идеологии Информации ИВО компетенциями ИВДИВО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Парадигмы ИВО Синтезом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компетенций архетипически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Аватаресса ИВО Вечного Сверхкосмического Парламента ИВО ИВАС Савелия, ИВДИВО-Секретарь конституционального синтеза ИВАС Кут Хуми подразделения ИВДИВО</w:t>
      </w:r>
    </w:p>
    <w:p w14:paraId="00000010" w14:textId="55B3FD8E" w:rsidR="00AD592C" w:rsidRDefault="00CA718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Октябрьский, Фиксация Духа ИВО пред Престолом, член ПП «Парадигмальная Россия»; набор текстов МФЧС.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Хуснуллина Венера Ульфатовна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Отцовскости Прозрением Сутью Огня 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Самоорганизация скоростью действия Огнём накопленными Сутями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Практикование Генезиса Огнём и Синтезом ИВАС Савелия Баяны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Умения применять Синтез ИВО во внутренней и внешней реализации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>437. Аватаресса ИВО Вечной Сверхкосмической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 ИВО, член ПП «Парадигмальная Россия», координатор команды Ипостасей ИВДИВО-курса Синтеза Посвящённого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Хаматнурова Роза Махмутовна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Экономика Отец-Человек-Субъекта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Единение команды явлением ИВО организованной синтездеятельностью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 - Офис деятельность Огнём Человечности ИВАС Вильгельма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Организованность внутреннего мира Огнём и Синтезом 512 ИВ Аватаров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 ИВО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</w:r>
    </w:p>
    <w:p w14:paraId="00000011" w14:textId="7513174F" w:rsidR="00AD592C" w:rsidRDefault="00CA718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«Парадигмальная Россия», разработка ИВДИВО-Развития.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Воронин Вячеслав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Отец-Человек-Субъект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условия созидания Отец-Человек-Субъекта Огнем Константы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Профессионализация должностно-полномочного ИВДИВО – мастерством применения Синтеза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Синтезом Служения ИВО развитие Части Мышление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Аватаресса ИВО Вечного Сверхкосмического Энергопотенциала Отец-Человек-Субъектов ИВО ИВАС Александра,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</w:p>
    <w:p w14:paraId="00000012" w14:textId="78723306" w:rsidR="00AD592C" w:rsidRDefault="00CA718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энергопотенциала в подразделении ИВДИВО Уфа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Насрыева Алсу Мансуровна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 Абсолют Фа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Законов ИВО Синтезом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Разрабатывать 16-цу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Разработать первую реализацию 16-цы ИВО – Человек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Человека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Аватаресса ИВО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плана синтеза ИВАС Кут Хуми подразделения ИВДИВО</w:t>
      </w:r>
    </w:p>
    <w:p w14:paraId="00000013" w14:textId="501C5ACD" w:rsidR="00AD592C" w:rsidRDefault="00CA718A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«Парадигмальная Россия», помощник ревизора, разработка проекта «Молодость, Красота, Долголетие», координатор команды Ипостасей ИВДИВО-курса Синтеза Посвящённого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Казакова Марина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Красоты ИВО глубиной Ипостасности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Могущества Творения Среды Синтеза Красоты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Утонченности Восприятия Огнём Красоты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Открытость Сердца к новым Возможностям и Перспективам в служении Изначально Вышестоящему Отцу реализацией проекта «Молодость, Красота, Долголетие».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433. Аватаресса ИВО Вечной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Участник проекта СПО «Метагалактический Центр», директор/учредитель АНО «Метагалактический Парадигмально-Философский Центр Сверхкультуры Человека Уфа», </w:t>
      </w:r>
    </w:p>
    <w:p w14:paraId="00000014" w14:textId="1C4D7637" w:rsidR="00AD592C" w:rsidRDefault="00CA718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член ПП 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Мухамадеева Дилара Айратовна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Синтез Могущества Изначально Вышестоящего Отца воспитания синтезом 16-цы парадигмы каждого Отец-Человек-Субъекта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Пламенность Констант воспитания мощи действенности синтеза частей Отец-Человек-Субъекта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Динамика роста Компетенций  Отец-Человек-Субъекта Изначально Вышестоящего Отца синтеза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синтеза 4-х жизней Синтезом 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Аватаресса ИВО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Учредитель АНО МЦ Уфа. Член ПП «Парадигмальная Россия». Участник службы Воинов Синтеза СПО «МЦ» Иерархии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Рамазанова Эльвира Раисовна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Синтезом 5 Жизней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Теургия командным Синтез Синтезом ИВО средой курсов Синтеза для каждого Человека-Землянина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Тонко-физическая цивилизованность Компетентным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Иерархический путь Константами Воспитания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ИВО 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Составление графика дежурств в зданиях подразделения Уфа.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Лищинская Мария Ивановна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Новь Образования Сверхпассионарностью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образованности О-Ч-Субъекта ИВО Синтезом 4х видов Сверхпассионарности ИВ Аватара ИВДИВО-Иерархии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Воспитание образованности О-Ч-Субъекта ИВО Синтезом 4х видов Сверхпассионарностей Констант ИВАС Сергея и ИВАС Фадея ракурсом 4х видов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Сверхпассионарности Образами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>430. Аватаресса ИВО Вечного Сверхкосмического Мировоззрения Отец-Человек-Субъектов ИВО ИВАС Серафима, ИВДИВО-Секретарь мировоззрения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развитие-воспитание-тренировка Ипостасных/Трансвизорных /Синтезтел в архетипах ИВДИВО, ведение э/п в МЦ Челябинской обл.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Тарбакова Любовь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Полномочным Синтезом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Должностной полномочности Константами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концентрации Огня и Синтеза магнитностью ИВАС Серафима Валерии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Столпа Совершенного Сердца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Аватаресса ИВО Вечной Сверхкосмической Культуры Отец-Человек-Субъектов ИВО ИВАС Святослава, ИВДИВО-Секретарь культуры ИВАС Кут Хуми подразделения ИВДИВО</w:t>
      </w:r>
    </w:p>
    <w:p w14:paraId="00000015" w14:textId="77777777" w:rsidR="00AD592C" w:rsidRDefault="00CA718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Забирова Гульнара Минивалиевна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14:paraId="00000016" w14:textId="77777777" w:rsidR="00AD592C" w:rsidRDefault="00CA718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ИВДИВО-Культуры Ипостаси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ИВДИВО-Культуры Ипостаси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Энциклопедичность Памяти Ипостаси Синтезом Окскости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деятельности Ипостаси ИВО синтез-физически в стяжаемых Архетипах огня-материи ИВДИВО</w:t>
      </w:r>
    </w:p>
    <w:p w14:paraId="00000017" w14:textId="77777777" w:rsidR="00AD592C" w:rsidRDefault="00CA718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Аватаресса Изначально Вышестоящего Отца Вечного Сверхкосмического Искусства Отец-Человек-Субъектов ИВО ИВАС Эоана, ИВДИВО-Секретарь искусства ИВАС Кут Хуми подразделения ИВДИВО</w:t>
      </w:r>
    </w:p>
    <w:p w14:paraId="00000018" w14:textId="77777777" w:rsidR="00AD592C" w:rsidRDefault="00CA718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Агишева Зульфия Идеаловна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Фа, Человек Мг Фа </w:t>
      </w:r>
    </w:p>
    <w:p w14:paraId="00000019" w14:textId="77777777" w:rsidR="00AD592C" w:rsidRDefault="00CA718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Внедрение и разработка синтезных условий в подразделении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Служение в ИВДИВО исполнением Стандартов и Законов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Инструментами ИВО синтезно разработать видение и слышание в Архетипах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Учение Синтеза ИВО претворением в жизнь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0000001A" w14:textId="77777777" w:rsidR="00AD592C" w:rsidRDefault="00CA718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14:paraId="0000001B" w14:textId="77777777" w:rsidR="00AD592C" w:rsidRDefault="00CA718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064. Изначальный ИВО Отдела Прасинтеза ИВО ИВАС Константы, Изначальный Прасинтеза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Амирханов Эжен Эдуардович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2" w:name="_Hlk189073670"/>
      <w:r>
        <w:rPr>
          <w:rFonts w:ascii="Times New Roman" w:hAnsi="Times New Roman" w:cs="Times New Roman"/>
          <w:color w:val="000000"/>
          <w:sz w:val="24"/>
        </w:rPr>
        <w:t xml:space="preserve">Абсолют Фа </w:t>
      </w:r>
      <w:bookmarkEnd w:id="2"/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Хорошо учиться в школе и приобрести друзей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Исполнение практик Посвящённого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Научение взаимодействию с ИВАС Кут Хуми и с ИВАС Фаинь</w:t>
      </w:r>
    </w:p>
    <w:sectPr w:rsidR="00AD592C">
      <w:pgSz w:w="11906" w:h="16838"/>
      <w:pgMar w:top="640" w:right="800" w:bottom="64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A0"/>
    <w:rsid w:val="00112FD7"/>
    <w:rsid w:val="001445E0"/>
    <w:rsid w:val="0017642C"/>
    <w:rsid w:val="001F37DD"/>
    <w:rsid w:val="00212F27"/>
    <w:rsid w:val="00230746"/>
    <w:rsid w:val="00373D10"/>
    <w:rsid w:val="003C6C15"/>
    <w:rsid w:val="00457DA0"/>
    <w:rsid w:val="004A22B0"/>
    <w:rsid w:val="0051238A"/>
    <w:rsid w:val="005165D4"/>
    <w:rsid w:val="005A4D5C"/>
    <w:rsid w:val="006E1797"/>
    <w:rsid w:val="00730C7F"/>
    <w:rsid w:val="00751D7A"/>
    <w:rsid w:val="008069EB"/>
    <w:rsid w:val="008F6C9C"/>
    <w:rsid w:val="009A7B42"/>
    <w:rsid w:val="00AD592C"/>
    <w:rsid w:val="00C12939"/>
    <w:rsid w:val="00C461F0"/>
    <w:rsid w:val="00CA718A"/>
    <w:rsid w:val="00D07208"/>
    <w:rsid w:val="00D928DE"/>
    <w:rsid w:val="00DA4719"/>
    <w:rsid w:val="00DE288A"/>
    <w:rsid w:val="00DF4A3E"/>
    <w:rsid w:val="00F5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5120"/>
  <w15:chartTrackingRefBased/>
  <w15:docId w15:val="{B8A575FE-4AFD-4BD2-B6FE-EEDCC31A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character" w:styleId="af9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link w:val="afc"/>
    <w:uiPriority w:val="99"/>
  </w:style>
  <w:style w:type="paragraph" w:styleId="afe">
    <w:name w:val="footer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link w:val="afe"/>
    <w:uiPriority w:val="99"/>
  </w:style>
  <w:style w:type="paragraph" w:styleId="aff0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Гарифуллина Флюра Фаткуллиновна</dc:creator>
  <cp:lastModifiedBy>Егор Deimous</cp:lastModifiedBy>
  <cp:revision>4</cp:revision>
  <dcterms:created xsi:type="dcterms:W3CDTF">2025-01-30T10:45:00Z</dcterms:created>
  <dcterms:modified xsi:type="dcterms:W3CDTF">2025-02-03T15:16:00Z</dcterms:modified>
</cp:coreProperties>
</file>